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1A0BF">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南阳市交通运输局</w:t>
      </w:r>
    </w:p>
    <w:p w14:paraId="5241431A">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关于对权责清单梳理调整的报告解读</w:t>
      </w:r>
      <w:bookmarkStart w:id="0" w:name="_GoBack"/>
      <w:bookmarkEnd w:id="0"/>
    </w:p>
    <w:p w14:paraId="24E82680">
      <w:pPr>
        <w:ind w:firstLine="640" w:firstLineChars="200"/>
        <w:rPr>
          <w:rFonts w:hint="eastAsia" w:ascii="仿宋" w:hAnsi="仿宋" w:eastAsia="仿宋" w:cs="仿宋"/>
          <w:sz w:val="32"/>
          <w:szCs w:val="32"/>
          <w:lang w:eastAsia="zh-CN"/>
        </w:rPr>
      </w:pPr>
    </w:p>
    <w:p w14:paraId="18CFC2D2">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为进一步加强权责清单制度建设，南阳市交通运输局制定并印发了《南阳市交通运输局</w:t>
      </w:r>
      <w:r>
        <w:rPr>
          <w:rFonts w:hint="eastAsia" w:ascii="仿宋" w:hAnsi="仿宋" w:eastAsia="仿宋" w:cs="仿宋"/>
          <w:sz w:val="32"/>
          <w:szCs w:val="32"/>
          <w:lang w:val="en-US" w:eastAsia="zh-CN"/>
        </w:rPr>
        <w:t>关于对权责清单梳理调整的报告</w:t>
      </w:r>
      <w:r>
        <w:rPr>
          <w:rFonts w:hint="eastAsia" w:ascii="仿宋" w:hAnsi="仿宋" w:eastAsia="仿宋" w:cs="仿宋"/>
          <w:sz w:val="32"/>
          <w:szCs w:val="32"/>
          <w:lang w:eastAsia="zh-CN"/>
        </w:rPr>
        <w:t>》（宛交〔20</w:t>
      </w:r>
      <w:r>
        <w:rPr>
          <w:rFonts w:hint="eastAsia" w:ascii="仿宋" w:hAnsi="仿宋" w:eastAsia="仿宋" w:cs="仿宋"/>
          <w:sz w:val="32"/>
          <w:szCs w:val="32"/>
          <w:lang w:val="en-US" w:eastAsia="zh-CN"/>
        </w:rPr>
        <w:t>25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90</w:t>
      </w:r>
      <w:r>
        <w:rPr>
          <w:rFonts w:hint="eastAsia" w:ascii="仿宋" w:hAnsi="仿宋" w:eastAsia="仿宋" w:cs="仿宋"/>
          <w:sz w:val="32"/>
          <w:szCs w:val="32"/>
          <w:lang w:eastAsia="zh-CN"/>
        </w:rPr>
        <w:t>号），</w:t>
      </w:r>
      <w:r>
        <w:rPr>
          <w:rFonts w:hint="eastAsia" w:ascii="仿宋" w:hAnsi="仿宋" w:eastAsia="仿宋" w:cs="仿宋"/>
          <w:sz w:val="32"/>
          <w:szCs w:val="32"/>
        </w:rPr>
        <w:t>行政权力清单通过取消、</w:t>
      </w:r>
      <w:r>
        <w:rPr>
          <w:rFonts w:hint="eastAsia" w:ascii="仿宋" w:hAnsi="仿宋" w:eastAsia="仿宋" w:cs="仿宋"/>
          <w:sz w:val="32"/>
          <w:szCs w:val="32"/>
          <w:lang w:eastAsia="zh-CN"/>
        </w:rPr>
        <w:t>新增</w:t>
      </w:r>
      <w:r>
        <w:rPr>
          <w:rFonts w:hint="eastAsia" w:ascii="仿宋" w:hAnsi="仿宋" w:eastAsia="仿宋" w:cs="仿宋"/>
          <w:sz w:val="32"/>
          <w:szCs w:val="32"/>
        </w:rPr>
        <w:t>、</w:t>
      </w:r>
      <w:r>
        <w:rPr>
          <w:rFonts w:hint="eastAsia" w:ascii="仿宋" w:hAnsi="仿宋" w:eastAsia="仿宋" w:cs="仿宋"/>
          <w:sz w:val="32"/>
          <w:szCs w:val="32"/>
          <w:lang w:eastAsia="zh-CN"/>
        </w:rPr>
        <w:t>承接</w:t>
      </w:r>
      <w:r>
        <w:rPr>
          <w:rFonts w:hint="eastAsia" w:ascii="仿宋" w:hAnsi="仿宋" w:eastAsia="仿宋" w:cs="仿宋"/>
          <w:sz w:val="32"/>
          <w:szCs w:val="32"/>
        </w:rPr>
        <w:t>、下放</w:t>
      </w:r>
      <w:r>
        <w:rPr>
          <w:rFonts w:hint="eastAsia" w:ascii="仿宋" w:hAnsi="仿宋" w:eastAsia="仿宋" w:cs="仿宋"/>
          <w:sz w:val="32"/>
          <w:szCs w:val="32"/>
          <w:lang w:eastAsia="zh-CN"/>
        </w:rPr>
        <w:t>、修改名称、修改实施依据</w:t>
      </w:r>
      <w:r>
        <w:rPr>
          <w:rFonts w:hint="eastAsia" w:ascii="仿宋" w:hAnsi="仿宋" w:eastAsia="仿宋" w:cs="仿宋"/>
          <w:sz w:val="32"/>
          <w:szCs w:val="32"/>
        </w:rPr>
        <w:t>等方式动态调整，</w:t>
      </w:r>
      <w:r>
        <w:rPr>
          <w:rFonts w:hint="eastAsia" w:ascii="仿宋" w:hAnsi="仿宋" w:eastAsia="仿宋" w:cs="仿宋"/>
          <w:sz w:val="32"/>
          <w:szCs w:val="32"/>
          <w:lang w:eastAsia="zh-CN"/>
        </w:rPr>
        <w:t>进一步规范权责清单动态管理。具体内容如下：</w:t>
      </w:r>
    </w:p>
    <w:p w14:paraId="13E0D0F7">
      <w:pPr>
        <w:numPr>
          <w:ilvl w:val="0"/>
          <w:numId w:val="0"/>
        </w:num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一、动态调整内容及管理机制</w:t>
      </w:r>
    </w:p>
    <w:p w14:paraId="2A9D458D">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在南阳市推行政府权力清单和责任清单制度建设工作领导小组领导下，建立相关部门分工协作的行政权力清单动态管理工作机制。由市政府工作部门(含所属事业单位)、市政府有关直属事业单位等行政主体实施的，对公民、法人或者其他组织的权利义务产生直接影响的行政行为，包括行政许可、行政处罚、行政强制、行政征收、行政给付、行政检查、行政确认和其他职权等八类。具体包括：权力项目数量、权力名称(含子项)、权力类型、实施机关、实施依据、运行流程、法定期限、承诺期限、收费依据、收费标准、承办科室、办理地点、联系电话、监督电话等。</w:t>
      </w:r>
    </w:p>
    <w:p w14:paraId="634862BB">
      <w:pPr>
        <w:numPr>
          <w:ilvl w:val="0"/>
          <w:numId w:val="0"/>
        </w:numPr>
        <w:ind w:firstLine="640" w:firstLineChars="200"/>
        <w:rPr>
          <w:rFonts w:hint="eastAsia"/>
        </w:rPr>
      </w:pPr>
      <w:r>
        <w:rPr>
          <w:rFonts w:hint="eastAsia" w:ascii="黑体" w:hAnsi="黑体" w:eastAsia="黑体" w:cs="黑体"/>
          <w:sz w:val="32"/>
          <w:szCs w:val="32"/>
          <w:lang w:eastAsia="zh-CN"/>
        </w:rPr>
        <w:t>二、动态调整要求</w:t>
      </w:r>
      <w:r>
        <w:rPr>
          <w:rFonts w:hint="eastAsia"/>
        </w:rPr>
        <w:t xml:space="preserve"> </w:t>
      </w:r>
    </w:p>
    <w:p w14:paraId="3795650A">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有下列情形之一的，行政权力应当予以增加:(一)因法规文件的颁布、修订需增加行政权力的;(二)因国务院、省政府下放行政权力，按要求承接的;(三)因行政主体职能调整，相应增加行政权力的;(四)其他应当增加的情形。</w:t>
      </w:r>
    </w:p>
    <w:p w14:paraId="457AEA72">
      <w:pPr>
        <w:ind w:firstLine="640" w:firstLineChars="200"/>
        <w:rPr>
          <w:rFonts w:hint="eastAsia" w:ascii="仿宋" w:hAnsi="仿宋" w:eastAsia="仿宋" w:cs="仿宋"/>
          <w:sz w:val="32"/>
          <w:szCs w:val="32"/>
        </w:rPr>
      </w:pPr>
      <w:r>
        <w:rPr>
          <w:rFonts w:hint="eastAsia" w:ascii="仿宋" w:hAnsi="仿宋" w:eastAsia="仿宋" w:cs="仿宋"/>
          <w:sz w:val="32"/>
          <w:szCs w:val="32"/>
        </w:rPr>
        <w:t>有下列情形之一的，行政权力应当予以变更:(一)因法规文件修订，行政权力的依据发生变化的;(二)与办理行政权力相关的工作内容或者要求发生变化的，包括职权名称、职权类别、办理流程、承诺期限、格式文书、收费标准、裁量基准等;(三)办理行政权力的内设机构、办理地点、联系方式等发生变化的;(四)其他应当变更的情形。</w:t>
      </w:r>
    </w:p>
    <w:p w14:paraId="567DE397">
      <w:pPr>
        <w:ind w:firstLine="640" w:firstLineChars="200"/>
        <w:rPr>
          <w:rFonts w:hint="eastAsia" w:ascii="仿宋" w:hAnsi="仿宋" w:eastAsia="仿宋" w:cs="仿宋"/>
          <w:sz w:val="32"/>
          <w:szCs w:val="32"/>
        </w:rPr>
      </w:pPr>
      <w:r>
        <w:rPr>
          <w:rFonts w:hint="eastAsia" w:ascii="仿宋" w:hAnsi="仿宋" w:eastAsia="仿宋" w:cs="仿宋"/>
          <w:sz w:val="32"/>
          <w:szCs w:val="32"/>
        </w:rPr>
        <w:t>有下列情形之一的，行政权力应当下放管理层级:(一)设定依据修订需下放管理层级的;(二)国务院和省、市政府决定下放管理层级的;(三)直接面向基层和群众、量大面广、由下级管理更方便</w:t>
      </w:r>
      <w:r>
        <w:rPr>
          <w:rFonts w:hint="eastAsia" w:ascii="仿宋" w:hAnsi="仿宋" w:eastAsia="仿宋" w:cs="仿宋"/>
          <w:sz w:val="32"/>
          <w:szCs w:val="32"/>
          <w:lang w:eastAsia="zh-CN"/>
        </w:rPr>
        <w:t>；</w:t>
      </w:r>
      <w:r>
        <w:rPr>
          <w:rFonts w:hint="eastAsia" w:ascii="仿宋" w:hAnsi="仿宋" w:eastAsia="仿宋" w:cs="仿宋"/>
          <w:sz w:val="32"/>
          <w:szCs w:val="32"/>
        </w:rPr>
        <w:t>(四)市场机制能够有效调节，公民、法人或其他组织能够自主决定，行业组织或中介机构能够自律管理的;(五)其他应予下放管理层级的情形。</w:t>
      </w:r>
    </w:p>
    <w:p w14:paraId="6497B5F9">
      <w:pPr>
        <w:numPr>
          <w:ilvl w:val="0"/>
          <w:numId w:val="1"/>
        </w:numPr>
        <w:ind w:firstLine="640" w:firstLineChars="200"/>
        <w:rPr>
          <w:rFonts w:hint="eastAsia" w:eastAsia="黑体"/>
          <w:sz w:val="32"/>
          <w:szCs w:val="32"/>
          <w:lang w:eastAsia="zh-CN"/>
        </w:rPr>
      </w:pPr>
      <w:r>
        <w:rPr>
          <w:rFonts w:hint="eastAsia" w:eastAsia="黑体"/>
          <w:sz w:val="32"/>
          <w:szCs w:val="32"/>
          <w:lang w:eastAsia="zh-CN"/>
        </w:rPr>
        <w:t>动态调整程序</w:t>
      </w:r>
    </w:p>
    <w:p w14:paraId="1080B439">
      <w:pPr>
        <w:ind w:firstLine="640" w:firstLineChars="200"/>
        <w:rPr>
          <w:rFonts w:hint="eastAsia" w:ascii="仿宋" w:hAnsi="仿宋" w:eastAsia="仿宋" w:cs="仿宋"/>
          <w:sz w:val="32"/>
          <w:szCs w:val="32"/>
        </w:rPr>
      </w:pPr>
      <w:r>
        <w:rPr>
          <w:rFonts w:hint="eastAsia" w:ascii="仿宋" w:hAnsi="仿宋" w:eastAsia="仿宋" w:cs="仿宋"/>
          <w:sz w:val="32"/>
          <w:szCs w:val="32"/>
        </w:rPr>
        <w:t>行政权力的调整由相关单位向机构编制委员会办公室提出申请</w:t>
      </w:r>
      <w:r>
        <w:rPr>
          <w:rFonts w:hint="eastAsia" w:ascii="仿宋" w:hAnsi="仿宋" w:eastAsia="仿宋" w:cs="仿宋"/>
          <w:sz w:val="32"/>
          <w:szCs w:val="32"/>
          <w:lang w:eastAsia="zh-CN"/>
        </w:rPr>
        <w:t>；</w:t>
      </w:r>
      <w:r>
        <w:rPr>
          <w:rFonts w:hint="eastAsia" w:ascii="仿宋" w:hAnsi="仿宋" w:eastAsia="仿宋" w:cs="仿宋"/>
          <w:sz w:val="32"/>
          <w:szCs w:val="32"/>
        </w:rPr>
        <w:t>机构编制委员会办公室组织相关部门按照职责分工进行审核，提出调整意见</w:t>
      </w:r>
      <w:r>
        <w:rPr>
          <w:rFonts w:hint="eastAsia" w:ascii="仿宋" w:hAnsi="仿宋" w:eastAsia="仿宋" w:cs="仿宋"/>
          <w:sz w:val="32"/>
          <w:szCs w:val="32"/>
          <w:lang w:eastAsia="zh-CN"/>
        </w:rPr>
        <w:t>；</w:t>
      </w:r>
      <w:r>
        <w:rPr>
          <w:rFonts w:hint="eastAsia" w:ascii="仿宋" w:hAnsi="仿宋" w:eastAsia="仿宋" w:cs="仿宋"/>
          <w:sz w:val="32"/>
          <w:szCs w:val="32"/>
        </w:rPr>
        <w:t>机构编制委员会办公室综合相关部门的审核意见，提出最终调整意见，向申请单位出具同意调整意见书，同时修改该单位行政权力清单。机构编制委员会办公室向南阳市推行政府权力清单和责任清单制度建设工作领导小组报告权力清单调整情况</w:t>
      </w:r>
      <w:r>
        <w:rPr>
          <w:rFonts w:hint="eastAsia" w:ascii="仿宋" w:hAnsi="仿宋" w:eastAsia="仿宋" w:cs="仿宋"/>
          <w:sz w:val="32"/>
          <w:szCs w:val="32"/>
          <w:lang w:eastAsia="zh-CN"/>
        </w:rPr>
        <w:t>并及时</w:t>
      </w:r>
      <w:r>
        <w:rPr>
          <w:rFonts w:hint="eastAsia" w:ascii="仿宋" w:hAnsi="仿宋" w:eastAsia="仿宋" w:cs="仿宋"/>
          <w:sz w:val="32"/>
          <w:szCs w:val="32"/>
        </w:rPr>
        <w:t>更新公布。</w:t>
      </w:r>
    </w:p>
    <w:p w14:paraId="1D9AF947">
      <w:pPr>
        <w:numPr>
          <w:ilvl w:val="0"/>
          <w:numId w:val="0"/>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四、动态调整监督管理</w:t>
      </w:r>
    </w:p>
    <w:p w14:paraId="7BC0AEC9">
      <w:pPr>
        <w:ind w:firstLine="640" w:firstLineChars="200"/>
        <w:rPr>
          <w:rFonts w:hint="eastAsia" w:ascii="仿宋" w:hAnsi="仿宋" w:eastAsia="仿宋" w:cs="仿宋"/>
          <w:sz w:val="32"/>
          <w:szCs w:val="32"/>
        </w:rPr>
      </w:pPr>
      <w:r>
        <w:rPr>
          <w:rFonts w:hint="eastAsia" w:ascii="仿宋" w:hAnsi="仿宋" w:eastAsia="仿宋" w:cs="仿宋"/>
          <w:sz w:val="32"/>
          <w:szCs w:val="32"/>
        </w:rPr>
        <w:t>行政权力需要调整时，行政主体应及时申请，</w:t>
      </w:r>
      <w:r>
        <w:rPr>
          <w:rFonts w:hint="eastAsia" w:ascii="仿宋" w:hAnsi="仿宋" w:eastAsia="仿宋" w:cs="仿宋"/>
          <w:sz w:val="32"/>
          <w:szCs w:val="32"/>
          <w:lang w:eastAsia="zh-CN"/>
        </w:rPr>
        <w:t>并由</w:t>
      </w:r>
      <w:r>
        <w:rPr>
          <w:rFonts w:hint="eastAsia" w:ascii="仿宋" w:hAnsi="仿宋" w:eastAsia="仿宋" w:cs="仿宋"/>
          <w:sz w:val="32"/>
          <w:szCs w:val="32"/>
        </w:rPr>
        <w:t>机构编制委员会办公室提出调整建议，按程序进行调整。未纳入行政权力清单的行政权力各部门各单位一律不得行使</w:t>
      </w:r>
      <w:r>
        <w:rPr>
          <w:rFonts w:hint="eastAsia" w:ascii="仿宋" w:hAnsi="仿宋" w:eastAsia="仿宋" w:cs="仿宋"/>
          <w:sz w:val="32"/>
          <w:szCs w:val="32"/>
          <w:lang w:eastAsia="zh-CN"/>
        </w:rPr>
        <w:t>权利</w:t>
      </w:r>
      <w:r>
        <w:rPr>
          <w:rFonts w:hint="eastAsia" w:ascii="仿宋" w:hAnsi="仿宋" w:eastAsia="仿宋" w:cs="仿宋"/>
          <w:sz w:val="32"/>
          <w:szCs w:val="32"/>
        </w:rPr>
        <w:t>。</w:t>
      </w:r>
    </w:p>
    <w:p w14:paraId="3706CC27">
      <w:pPr>
        <w:rPr>
          <w:rFonts w:hint="eastAsia" w:ascii="仿宋" w:hAnsi="仿宋" w:eastAsia="仿宋" w:cs="仿宋"/>
          <w:sz w:val="32"/>
          <w:szCs w:val="32"/>
        </w:rPr>
      </w:pPr>
      <w:r>
        <w:rPr>
          <w:rFonts w:hint="eastAsia" w:ascii="仿宋" w:hAnsi="仿宋" w:eastAsia="仿宋" w:cs="仿宋"/>
          <w:sz w:val="32"/>
          <w:szCs w:val="32"/>
        </w:rPr>
        <w:t>未经批准，行政主体不得擅自调整本单位行政权力清单内容。行政主体及其工作人员违规设定和调整行政权力、自行更改行政权力要素、变相实施已取消下放或转变管理方式的行政权力的，机构编制委员会办公室及市政府法制办公室应当教促整改。情节严重的，由市监察局依纪依规进行调查处理;涉嫌犯罪的，移送司法机关依法追究刑事责任。公民、法人或者其他组织可以对行政权力清单的管理提出意见和建议，或者进行投诉、举报。市机构编制委员会办公室、各行政机关和相关监督管理部门应当建立畅通渠道,通过公布投诉电话、电子信箱等方式，收集整理公民、法人或其他组织的意见和建议，并及时依法处理。</w:t>
      </w:r>
    </w:p>
    <w:p w14:paraId="34B0DB14">
      <w:pPr>
        <w:ind w:firstLine="640" w:firstLineChars="200"/>
        <w:rPr>
          <w:rFonts w:hint="eastAsia" w:ascii="仿宋" w:hAnsi="仿宋" w:eastAsia="仿宋" w:cs="仿宋"/>
          <w:sz w:val="32"/>
          <w:szCs w:val="32"/>
          <w:lang w:eastAsia="zh-CN"/>
        </w:rPr>
      </w:pPr>
    </w:p>
    <w:p w14:paraId="380CCA2D">
      <w:pPr>
        <w:numPr>
          <w:ilvl w:val="0"/>
          <w:numId w:val="0"/>
        </w:numPr>
        <w:ind w:firstLine="640" w:firstLineChars="200"/>
        <w:rPr>
          <w:rFonts w:hint="eastAsia" w:ascii="仿宋" w:hAnsi="仿宋" w:eastAsia="仿宋" w:cs="仿宋"/>
          <w:sz w:val="32"/>
          <w:szCs w:val="32"/>
          <w:lang w:eastAsia="zh-CN"/>
        </w:rPr>
      </w:pPr>
    </w:p>
    <w:p w14:paraId="0B9CD34E">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2D2573"/>
    <w:multiLevelType w:val="singleLevel"/>
    <w:tmpl w:val="332D257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609C8"/>
    <w:rsid w:val="11616876"/>
    <w:rsid w:val="17B37F6B"/>
    <w:rsid w:val="18BE57EA"/>
    <w:rsid w:val="1DBA0B1F"/>
    <w:rsid w:val="1F0F4C59"/>
    <w:rsid w:val="2DDC510D"/>
    <w:rsid w:val="354E3F3E"/>
    <w:rsid w:val="3A137505"/>
    <w:rsid w:val="3B871F58"/>
    <w:rsid w:val="3E685A22"/>
    <w:rsid w:val="45F63ED1"/>
    <w:rsid w:val="5C0C18DE"/>
    <w:rsid w:val="702753BD"/>
    <w:rsid w:val="77733193"/>
    <w:rsid w:val="7DE44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1362</Words>
  <Characters>1378</Characters>
  <Lines>0</Lines>
  <Paragraphs>0</Paragraphs>
  <TotalTime>46</TotalTime>
  <ScaleCrop>false</ScaleCrop>
  <LinksUpToDate>false</LinksUpToDate>
  <CharactersWithSpaces>1379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2025-10-30T07:50:00Z</dcterms:created>
  <dc:creator>Administrator</dc:creator>
  <cp:lastModifiedBy>无声</cp:lastModifiedBy>
  <dcterms:modified xsi:type="dcterms:W3CDTF">2025-10-31T09:04:29Z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eyJoZGlkIjoiMmI0NDZlYWU1NTNmZDZjNWQ1ODFkMzdjNTdhM2MwMDEiLCJ1c2VySWQiOiI3OTU0ODA4MzgifQ==</vt:lpwstr>
  </property>
  <property fmtid="{D5CDD505-2E9C-101B-9397-08002B2CF9AE}" pid="4" name="ICV">
    <vt:lpwstr>544606274F5F4C0BBE011FC1CC8FBF62_13</vt:lpwstr>
  </property>
</Properties>
</file>